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33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3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356">
        <w:rPr>
          <w:rFonts w:ascii="Times New Roman" w:eastAsia="Calibri" w:hAnsi="Times New Roman" w:cs="Times New Roman"/>
          <w:b/>
          <w:sz w:val="28"/>
          <w:szCs w:val="28"/>
        </w:rPr>
        <w:t xml:space="preserve"> Земельно-имущественные отношения</w:t>
      </w:r>
    </w:p>
    <w:p w:rsidR="009B0E6B" w:rsidRPr="00332356" w:rsidRDefault="009B0E6B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bookmarkStart w:id="0" w:name="_GoBack"/>
      <w:bookmarkEnd w:id="0"/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Анализ имущественных и земельных отношений и разработка предложений по совершенствованию управления ими.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Правовое регулирование и порядок подготовки документов для проведения переустройства и перепланировки жилых помещений.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Организация</w:t>
      </w:r>
      <w:r w:rsidRPr="00332356">
        <w:rPr>
          <w:rFonts w:ascii="Times New Roman" w:hAnsi="Times New Roman" w:cs="Times New Roman"/>
          <w:sz w:val="28"/>
          <w:szCs w:val="28"/>
        </w:rPr>
        <w:tab/>
        <w:t>и</w:t>
      </w:r>
      <w:r w:rsidRPr="00332356">
        <w:rPr>
          <w:rFonts w:ascii="Times New Roman" w:hAnsi="Times New Roman" w:cs="Times New Roman"/>
          <w:sz w:val="28"/>
          <w:szCs w:val="28"/>
        </w:rPr>
        <w:tab/>
        <w:t>сопровождение</w:t>
      </w:r>
      <w:r w:rsidRPr="00332356">
        <w:rPr>
          <w:rFonts w:ascii="Times New Roman" w:hAnsi="Times New Roman" w:cs="Times New Roman"/>
          <w:sz w:val="28"/>
          <w:szCs w:val="28"/>
        </w:rPr>
        <w:tab/>
        <w:t>процедуры</w:t>
      </w:r>
      <w:r w:rsidRPr="00332356">
        <w:rPr>
          <w:rFonts w:ascii="Times New Roman" w:hAnsi="Times New Roman" w:cs="Times New Roman"/>
          <w:sz w:val="28"/>
          <w:szCs w:val="28"/>
        </w:rPr>
        <w:tab/>
        <w:t>наследования имущества в современных условиях.</w:t>
      </w:r>
    </w:p>
    <w:p w:rsidR="00332356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Организация и проведение оценки рыночной стоимости жилого помещения.</w:t>
      </w:r>
    </w:p>
    <w:p w:rsidR="00332356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Особенности, значение и практика применения ипотечного кредитования в современных условиях.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356">
        <w:rPr>
          <w:rFonts w:ascii="Times New Roman" w:hAnsi="Times New Roman" w:cs="Times New Roman"/>
          <w:sz w:val="28"/>
          <w:szCs w:val="28"/>
        </w:rPr>
        <w:t>Правовое  регулирование</w:t>
      </w:r>
      <w:proofErr w:type="gramEnd"/>
      <w:r w:rsidRPr="00332356">
        <w:rPr>
          <w:rFonts w:ascii="Times New Roman" w:hAnsi="Times New Roman" w:cs="Times New Roman"/>
          <w:sz w:val="28"/>
          <w:szCs w:val="28"/>
        </w:rPr>
        <w:t xml:space="preserve">  и  порядок  перевода  помещения   из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жилого фонда в нежилой.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 xml:space="preserve">Приватизация земельных участков из состава </w:t>
      </w:r>
      <w:proofErr w:type="gramStart"/>
      <w:r w:rsidRPr="00332356">
        <w:rPr>
          <w:rFonts w:ascii="Times New Roman" w:hAnsi="Times New Roman" w:cs="Times New Roman"/>
          <w:sz w:val="28"/>
          <w:szCs w:val="28"/>
        </w:rPr>
        <w:t>категории  земель</w:t>
      </w:r>
      <w:proofErr w:type="gramEnd"/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сельскохозяйственного назначения муниципальной собственности.</w:t>
      </w:r>
    </w:p>
    <w:p w:rsidR="00332356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 xml:space="preserve">Мониторинг   рынка   недвижимости   и   его   </w:t>
      </w:r>
      <w:proofErr w:type="gramStart"/>
      <w:r w:rsidRPr="00332356">
        <w:rPr>
          <w:rFonts w:ascii="Times New Roman" w:hAnsi="Times New Roman" w:cs="Times New Roman"/>
          <w:sz w:val="28"/>
          <w:szCs w:val="28"/>
        </w:rPr>
        <w:t>использование  в</w:t>
      </w:r>
      <w:proofErr w:type="gramEnd"/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управлении недвижимостью.</w:t>
      </w:r>
    </w:p>
    <w:p w:rsidR="00332356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Региональный и муниципальный контроль за    использованием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земельных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ресурсов</w:t>
      </w:r>
      <w:r w:rsidRPr="00332356">
        <w:rPr>
          <w:rFonts w:ascii="Times New Roman" w:hAnsi="Times New Roman" w:cs="Times New Roman"/>
          <w:sz w:val="28"/>
          <w:szCs w:val="28"/>
        </w:rPr>
        <w:tab/>
        <w:t>в</w:t>
      </w:r>
    </w:p>
    <w:p w:rsidR="00DC0904" w:rsidRPr="00332356" w:rsidRDefault="00332356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С</w:t>
      </w:r>
      <w:r w:rsidR="00DC0904" w:rsidRPr="00332356">
        <w:rPr>
          <w:rFonts w:ascii="Times New Roman" w:hAnsi="Times New Roman" w:cs="Times New Roman"/>
          <w:sz w:val="28"/>
          <w:szCs w:val="28"/>
        </w:rPr>
        <w:t>истеме</w:t>
      </w:r>
      <w:r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="00DC0904" w:rsidRPr="00332356">
        <w:rPr>
          <w:rFonts w:ascii="Times New Roman" w:hAnsi="Times New Roman" w:cs="Times New Roman"/>
          <w:sz w:val="28"/>
          <w:szCs w:val="28"/>
        </w:rPr>
        <w:t>управления</w:t>
      </w:r>
      <w:r w:rsidR="00DC0904" w:rsidRPr="00332356">
        <w:rPr>
          <w:rFonts w:ascii="Times New Roman" w:hAnsi="Times New Roman" w:cs="Times New Roman"/>
          <w:sz w:val="28"/>
          <w:szCs w:val="28"/>
        </w:rPr>
        <w:tab/>
        <w:t>объектами недвижимости.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Анализ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и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прогнозирование</w:t>
      </w:r>
      <w:r w:rsidRPr="00332356">
        <w:rPr>
          <w:rFonts w:ascii="Times New Roman" w:hAnsi="Times New Roman" w:cs="Times New Roman"/>
          <w:sz w:val="28"/>
          <w:szCs w:val="28"/>
        </w:rPr>
        <w:tab/>
        <w:t>развития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рынка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жилой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недвижимости административного центра.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Экономическое обоснование расчета налога и арендной платы административного центра.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332356">
        <w:rPr>
          <w:rFonts w:ascii="Times New Roman" w:hAnsi="Times New Roman" w:cs="Times New Roman"/>
          <w:sz w:val="28"/>
          <w:szCs w:val="28"/>
        </w:rPr>
        <w:tab/>
        <w:t>системы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кадастрового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учета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недвижимости РФ.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Организация</w:t>
      </w:r>
      <w:r w:rsidRPr="00332356">
        <w:rPr>
          <w:rFonts w:ascii="Times New Roman" w:hAnsi="Times New Roman" w:cs="Times New Roman"/>
          <w:sz w:val="28"/>
          <w:szCs w:val="28"/>
        </w:rPr>
        <w:tab/>
        <w:t>использования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загрязненных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земель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административного района.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Механизм применения методов учета экологического   фактора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при определении рыночной стоимости объекта недвижимости.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Пути</w:t>
      </w:r>
      <w:r w:rsidRPr="00332356">
        <w:rPr>
          <w:rFonts w:ascii="Times New Roman" w:hAnsi="Times New Roman" w:cs="Times New Roman"/>
          <w:sz w:val="28"/>
          <w:szCs w:val="28"/>
        </w:rPr>
        <w:tab/>
        <w:t>совершенствования</w:t>
      </w:r>
      <w:r w:rsidRPr="00332356">
        <w:rPr>
          <w:rFonts w:ascii="Times New Roman" w:hAnsi="Times New Roman" w:cs="Times New Roman"/>
          <w:sz w:val="28"/>
          <w:szCs w:val="28"/>
        </w:rPr>
        <w:tab/>
        <w:t>методов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356">
        <w:rPr>
          <w:rFonts w:ascii="Times New Roman" w:hAnsi="Times New Roman" w:cs="Times New Roman"/>
          <w:sz w:val="28"/>
          <w:szCs w:val="28"/>
        </w:rPr>
        <w:t>оценки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 </w:t>
      </w:r>
      <w:r w:rsidRPr="00332356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Государственная кадастровая оценка земель административного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центра.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Порядок и условия изъятия земельного участка у собственника.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Особенности условий договора купли-продажи квартиры.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Содержание</w:t>
      </w:r>
      <w:r w:rsidRPr="00332356">
        <w:rPr>
          <w:rFonts w:ascii="Times New Roman" w:hAnsi="Times New Roman" w:cs="Times New Roman"/>
          <w:sz w:val="28"/>
          <w:szCs w:val="28"/>
        </w:rPr>
        <w:tab/>
        <w:t>и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организация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методов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расчета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рыночной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стоимости квартиры.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Определение   рыночной   стоимости   земельного   участка для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ведения личного подсобного хозяйства.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Управление коммерческой недвижимостью на основе оценки ее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стоимости.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332356">
        <w:rPr>
          <w:rFonts w:ascii="Times New Roman" w:hAnsi="Times New Roman" w:cs="Times New Roman"/>
          <w:sz w:val="28"/>
          <w:szCs w:val="28"/>
        </w:rPr>
        <w:tab/>
        <w:t>кадастровая</w:t>
      </w:r>
      <w:r w:rsidRPr="00332356">
        <w:rPr>
          <w:rFonts w:ascii="Times New Roman" w:hAnsi="Times New Roman" w:cs="Times New Roman"/>
          <w:sz w:val="28"/>
          <w:szCs w:val="28"/>
        </w:rPr>
        <w:tab/>
        <w:t>оценка</w:t>
      </w:r>
      <w:r w:rsidRPr="00332356">
        <w:rPr>
          <w:rFonts w:ascii="Times New Roman" w:hAnsi="Times New Roman" w:cs="Times New Roman"/>
          <w:sz w:val="28"/>
          <w:szCs w:val="28"/>
        </w:rPr>
        <w:tab/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земель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сельскохозяйственного назначения административного района.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lastRenderedPageBreak/>
        <w:t>Государственная   кадастровая   оценка   земель   лесного фонда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территории административного района.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356">
        <w:rPr>
          <w:rFonts w:ascii="Times New Roman" w:hAnsi="Times New Roman" w:cs="Times New Roman"/>
          <w:sz w:val="28"/>
          <w:szCs w:val="28"/>
        </w:rPr>
        <w:t xml:space="preserve">Функциональное </w:t>
      </w:r>
      <w:r w:rsid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зонирование</w:t>
      </w:r>
      <w:proofErr w:type="gramEnd"/>
      <w:r w:rsidRPr="00332356">
        <w:rPr>
          <w:rFonts w:ascii="Times New Roman" w:hAnsi="Times New Roman" w:cs="Times New Roman"/>
          <w:sz w:val="28"/>
          <w:szCs w:val="28"/>
        </w:rPr>
        <w:t xml:space="preserve">  территории административного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района с целью эффективного управления.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Охрана и рациональное использование земельных ресурсов в административном районе.</w:t>
      </w:r>
    </w:p>
    <w:p w:rsidR="00DC0904" w:rsidRPr="00332356" w:rsidRDefault="00DC0904" w:rsidP="003323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56">
        <w:rPr>
          <w:rFonts w:ascii="Times New Roman" w:hAnsi="Times New Roman" w:cs="Times New Roman"/>
          <w:sz w:val="28"/>
          <w:szCs w:val="28"/>
        </w:rPr>
        <w:t>Характеристика и качественная оценка почвенног</w:t>
      </w:r>
      <w:r w:rsidR="00332356">
        <w:rPr>
          <w:rFonts w:ascii="Times New Roman" w:hAnsi="Times New Roman" w:cs="Times New Roman"/>
          <w:sz w:val="28"/>
          <w:szCs w:val="28"/>
        </w:rPr>
        <w:t>о</w:t>
      </w:r>
      <w:r w:rsidRPr="00332356">
        <w:rPr>
          <w:rFonts w:ascii="Times New Roman" w:hAnsi="Times New Roman" w:cs="Times New Roman"/>
          <w:sz w:val="28"/>
          <w:szCs w:val="28"/>
        </w:rPr>
        <w:t xml:space="preserve"> покрова</w:t>
      </w:r>
      <w:r w:rsidR="00332356" w:rsidRPr="00332356">
        <w:rPr>
          <w:rFonts w:ascii="Times New Roman" w:hAnsi="Times New Roman" w:cs="Times New Roman"/>
          <w:sz w:val="28"/>
          <w:szCs w:val="28"/>
        </w:rPr>
        <w:t xml:space="preserve"> </w:t>
      </w:r>
      <w:r w:rsidRPr="00332356">
        <w:rPr>
          <w:rFonts w:ascii="Times New Roman" w:hAnsi="Times New Roman" w:cs="Times New Roman"/>
          <w:sz w:val="28"/>
          <w:szCs w:val="28"/>
        </w:rPr>
        <w:t>административного района.</w:t>
      </w:r>
    </w:p>
    <w:p w:rsidR="00DC0904" w:rsidRPr="00332356" w:rsidRDefault="00DC0904" w:rsidP="0033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904" w:rsidRPr="003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412979"/>
    <w:multiLevelType w:val="multilevel"/>
    <w:tmpl w:val="602A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651638"/>
    <w:multiLevelType w:val="hybridMultilevel"/>
    <w:tmpl w:val="0B14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24"/>
    <w:rsid w:val="00227A0F"/>
    <w:rsid w:val="00332356"/>
    <w:rsid w:val="00366D20"/>
    <w:rsid w:val="00584536"/>
    <w:rsid w:val="006E05B5"/>
    <w:rsid w:val="008B121F"/>
    <w:rsid w:val="009B0E6B"/>
    <w:rsid w:val="00A65BDB"/>
    <w:rsid w:val="00AF0309"/>
    <w:rsid w:val="00B653B7"/>
    <w:rsid w:val="00B656CE"/>
    <w:rsid w:val="00C60F24"/>
    <w:rsid w:val="00DC0904"/>
    <w:rsid w:val="00F10E89"/>
    <w:rsid w:val="00F3639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9786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C09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DC0904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Лариса Чеганова</cp:lastModifiedBy>
  <cp:revision>7</cp:revision>
  <dcterms:created xsi:type="dcterms:W3CDTF">2019-10-08T06:26:00Z</dcterms:created>
  <dcterms:modified xsi:type="dcterms:W3CDTF">2019-10-08T09:12:00Z</dcterms:modified>
</cp:coreProperties>
</file>